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C7" w:rsidRPr="009068D3" w:rsidRDefault="009068D3" w:rsidP="009068D3">
      <w:pPr>
        <w:tabs>
          <w:tab w:val="num" w:pos="720"/>
        </w:tabs>
      </w:pPr>
      <w:r>
        <w:rPr>
          <w:bCs/>
        </w:rPr>
        <w:t xml:space="preserve">Slide 1: </w:t>
      </w:r>
      <w:r w:rsidR="0056460E" w:rsidRPr="009068D3">
        <w:rPr>
          <w:bCs/>
        </w:rPr>
        <w:t>Resilience Isn’t Just for Students! We Need It, Too</w:t>
      </w:r>
      <w:r>
        <w:rPr>
          <w:bCs/>
        </w:rPr>
        <w:t xml:space="preserve">. </w:t>
      </w:r>
      <w:r w:rsidR="0056460E" w:rsidRPr="009068D3">
        <w:rPr>
          <w:bCs/>
        </w:rPr>
        <w:t>Elizabeth Harrison</w:t>
      </w:r>
      <w:r>
        <w:rPr>
          <w:bCs/>
        </w:rPr>
        <w:t xml:space="preserve">, </w:t>
      </w:r>
      <w:r w:rsidR="0056460E" w:rsidRPr="009068D3">
        <w:rPr>
          <w:bCs/>
        </w:rPr>
        <w:t>University of Dayton</w:t>
      </w:r>
      <w:r>
        <w:rPr>
          <w:bCs/>
        </w:rPr>
        <w:t xml:space="preserve">. </w:t>
      </w:r>
      <w:r w:rsidR="0056460E" w:rsidRPr="009068D3">
        <w:rPr>
          <w:bCs/>
          <w:u w:val="single"/>
        </w:rPr>
        <w:t xml:space="preserve">elizabeth.harrison@udayton.edu </w:t>
      </w:r>
    </w:p>
    <w:p w:rsidR="00A02BC7" w:rsidRPr="009068D3" w:rsidRDefault="009068D3" w:rsidP="009068D3">
      <w:pPr>
        <w:spacing w:after="0"/>
      </w:pPr>
      <w:r>
        <w:rPr>
          <w:bCs/>
        </w:rPr>
        <w:t xml:space="preserve">Slide 2: </w:t>
      </w:r>
      <w:r w:rsidR="0056460E" w:rsidRPr="009068D3">
        <w:rPr>
          <w:bCs/>
        </w:rPr>
        <w:t>Agenda</w:t>
      </w:r>
    </w:p>
    <w:p w:rsidR="00A02BC7" w:rsidRPr="009068D3" w:rsidRDefault="0056460E" w:rsidP="009068D3">
      <w:pPr>
        <w:numPr>
          <w:ilvl w:val="0"/>
          <w:numId w:val="2"/>
        </w:numPr>
        <w:spacing w:after="0"/>
      </w:pPr>
      <w:r w:rsidRPr="009068D3">
        <w:rPr>
          <w:bCs/>
        </w:rPr>
        <w:t>On work-life balance</w:t>
      </w:r>
      <w:r w:rsidR="009E760C">
        <w:rPr>
          <w:bCs/>
        </w:rPr>
        <w:t xml:space="preserve"> and resilience</w:t>
      </w:r>
    </w:p>
    <w:p w:rsidR="00A02BC7" w:rsidRPr="009068D3" w:rsidRDefault="009E760C" w:rsidP="009068D3">
      <w:pPr>
        <w:numPr>
          <w:ilvl w:val="0"/>
          <w:numId w:val="2"/>
        </w:numPr>
        <w:spacing w:after="0"/>
      </w:pPr>
      <w:r>
        <w:rPr>
          <w:bCs/>
        </w:rPr>
        <w:t>Transformative resilience</w:t>
      </w:r>
    </w:p>
    <w:p w:rsidR="00A02BC7" w:rsidRPr="009068D3" w:rsidRDefault="0056460E" w:rsidP="009068D3">
      <w:pPr>
        <w:numPr>
          <w:ilvl w:val="0"/>
          <w:numId w:val="2"/>
        </w:numPr>
        <w:spacing w:after="0"/>
      </w:pPr>
      <w:r w:rsidRPr="009068D3">
        <w:rPr>
          <w:bCs/>
        </w:rPr>
        <w:t>How can we grow our resilience?</w:t>
      </w:r>
    </w:p>
    <w:p w:rsidR="00A02BC7" w:rsidRPr="009068D3" w:rsidRDefault="0056460E" w:rsidP="009068D3">
      <w:pPr>
        <w:numPr>
          <w:ilvl w:val="0"/>
          <w:numId w:val="2"/>
        </w:numPr>
      </w:pPr>
      <w:r w:rsidRPr="009068D3">
        <w:rPr>
          <w:bCs/>
        </w:rPr>
        <w:t>How can we build a work environment that fosters resilience?</w:t>
      </w:r>
    </w:p>
    <w:p w:rsidR="00A02BC7" w:rsidRPr="0056460E" w:rsidRDefault="009068D3" w:rsidP="009068D3">
      <w:pPr>
        <w:tabs>
          <w:tab w:val="num" w:pos="720"/>
          <w:tab w:val="num" w:pos="1440"/>
        </w:tabs>
      </w:pPr>
      <w:r>
        <w:rPr>
          <w:bCs/>
        </w:rPr>
        <w:t xml:space="preserve">Slide 3: </w:t>
      </w:r>
      <w:r w:rsidR="0056460E" w:rsidRPr="009068D3">
        <w:rPr>
          <w:bCs/>
        </w:rPr>
        <w:t>On work-life balance</w:t>
      </w:r>
      <w:r>
        <w:t xml:space="preserve">. </w:t>
      </w:r>
      <w:r>
        <w:rPr>
          <w:bCs/>
        </w:rPr>
        <w:t xml:space="preserve">What is “work-life balance”? Let’s model it using the </w:t>
      </w:r>
      <w:r w:rsidR="0056460E" w:rsidRPr="009068D3">
        <w:rPr>
          <w:bCs/>
        </w:rPr>
        <w:t>handout</w:t>
      </w:r>
      <w:r>
        <w:rPr>
          <w:bCs/>
        </w:rPr>
        <w:t xml:space="preserve">. </w:t>
      </w:r>
      <w:r w:rsidR="0056460E" w:rsidRPr="009068D3">
        <w:rPr>
          <w:bCs/>
        </w:rPr>
        <w:t>Keep the strip flat</w:t>
      </w:r>
      <w:r>
        <w:rPr>
          <w:bCs/>
        </w:rPr>
        <w:t xml:space="preserve">. </w:t>
      </w:r>
      <w:r w:rsidR="0056460E" w:rsidRPr="009068D3">
        <w:rPr>
          <w:bCs/>
        </w:rPr>
        <w:t xml:space="preserve">Join and hold the two ends together </w:t>
      </w:r>
      <w:r>
        <w:rPr>
          <w:bCs/>
        </w:rPr>
        <w:t>to</w:t>
      </w:r>
      <w:bookmarkStart w:id="0" w:name="_GoBack"/>
      <w:bookmarkEnd w:id="0"/>
      <w:r>
        <w:rPr>
          <w:bCs/>
        </w:rPr>
        <w:t xml:space="preserve"> make a ring.</w:t>
      </w:r>
      <w:r w:rsidR="0056460E">
        <w:rPr>
          <w:bCs/>
        </w:rPr>
        <w:t xml:space="preserve"> Book: </w:t>
      </w:r>
      <w:r w:rsidR="0056460E">
        <w:rPr>
          <w:bCs/>
          <w:i/>
        </w:rPr>
        <w:t>A Hidden Wholeness</w:t>
      </w:r>
      <w:r w:rsidR="0056460E">
        <w:rPr>
          <w:bCs/>
        </w:rPr>
        <w:t>.</w:t>
      </w:r>
    </w:p>
    <w:p w:rsidR="00A02BC7" w:rsidRPr="009068D3" w:rsidRDefault="009068D3" w:rsidP="009068D3">
      <w:pPr>
        <w:tabs>
          <w:tab w:val="num" w:pos="720"/>
        </w:tabs>
      </w:pPr>
      <w:r>
        <w:rPr>
          <w:bCs/>
        </w:rPr>
        <w:t xml:space="preserve">Slide 4: </w:t>
      </w:r>
      <w:r w:rsidR="0056460E" w:rsidRPr="009068D3">
        <w:rPr>
          <w:bCs/>
        </w:rPr>
        <w:t>On work-life balance</w:t>
      </w:r>
      <w:r>
        <w:rPr>
          <w:bCs/>
        </w:rPr>
        <w:t xml:space="preserve">. </w:t>
      </w:r>
      <w:r w:rsidR="0056460E" w:rsidRPr="009068D3">
        <w:rPr>
          <w:bCs/>
        </w:rPr>
        <w:t>What do you see? What does this mo</w:t>
      </w:r>
      <w:r>
        <w:rPr>
          <w:bCs/>
        </w:rPr>
        <w:t xml:space="preserve">del say about the relationship </w:t>
      </w:r>
      <w:r w:rsidR="0056460E" w:rsidRPr="009068D3">
        <w:rPr>
          <w:bCs/>
        </w:rPr>
        <w:t>between “work” and “life”?</w:t>
      </w:r>
      <w:r>
        <w:rPr>
          <w:bCs/>
        </w:rPr>
        <w:t xml:space="preserve"> </w:t>
      </w:r>
      <w:r w:rsidR="0056460E" w:rsidRPr="009068D3">
        <w:rPr>
          <w:bCs/>
        </w:rPr>
        <w:t xml:space="preserve">How does this mirror your experience? </w:t>
      </w:r>
    </w:p>
    <w:p w:rsidR="00A02BC7" w:rsidRPr="009068D3" w:rsidRDefault="009068D3" w:rsidP="009068D3">
      <w:pPr>
        <w:tabs>
          <w:tab w:val="num" w:pos="720"/>
          <w:tab w:val="num" w:pos="1440"/>
        </w:tabs>
      </w:pPr>
      <w:r>
        <w:rPr>
          <w:bCs/>
        </w:rPr>
        <w:t xml:space="preserve">Slide 5: </w:t>
      </w:r>
      <w:r w:rsidR="0056460E" w:rsidRPr="009068D3">
        <w:rPr>
          <w:bCs/>
        </w:rPr>
        <w:t>On work-life balance</w:t>
      </w:r>
      <w:r>
        <w:rPr>
          <w:bCs/>
        </w:rPr>
        <w:t xml:space="preserve">. </w:t>
      </w:r>
      <w:r w:rsidR="0056460E" w:rsidRPr="009068D3">
        <w:rPr>
          <w:bCs/>
        </w:rPr>
        <w:t>A different model</w:t>
      </w:r>
      <w:r>
        <w:rPr>
          <w:bCs/>
        </w:rPr>
        <w:t xml:space="preserve">: </w:t>
      </w:r>
      <w:r w:rsidR="0056460E" w:rsidRPr="009068D3">
        <w:rPr>
          <w:bCs/>
        </w:rPr>
        <w:t>Hold the strip by one end, let it hang down</w:t>
      </w:r>
      <w:r>
        <w:rPr>
          <w:bCs/>
        </w:rPr>
        <w:t xml:space="preserve">. </w:t>
      </w:r>
      <w:r w:rsidR="0056460E" w:rsidRPr="009068D3">
        <w:rPr>
          <w:bCs/>
        </w:rPr>
        <w:t>At the bottom end, twist the strip 180°</w:t>
      </w:r>
      <w:r>
        <w:rPr>
          <w:bCs/>
        </w:rPr>
        <w:t xml:space="preserve"> </w:t>
      </w:r>
      <w:r w:rsidR="0056460E" w:rsidRPr="009068D3">
        <w:rPr>
          <w:bCs/>
        </w:rPr>
        <w:t>(a half twist)</w:t>
      </w:r>
      <w:r>
        <w:rPr>
          <w:bCs/>
        </w:rPr>
        <w:t xml:space="preserve">. </w:t>
      </w:r>
      <w:r w:rsidR="0056460E" w:rsidRPr="009068D3">
        <w:rPr>
          <w:bCs/>
        </w:rPr>
        <w:t>Join and hold the two ends to make a ring with a difference</w:t>
      </w:r>
      <w:r>
        <w:rPr>
          <w:bCs/>
        </w:rPr>
        <w:t>.</w:t>
      </w:r>
    </w:p>
    <w:p w:rsidR="009E760C" w:rsidRDefault="009068D3" w:rsidP="009068D3">
      <w:pPr>
        <w:tabs>
          <w:tab w:val="num" w:pos="720"/>
          <w:tab w:val="num" w:pos="1440"/>
        </w:tabs>
        <w:rPr>
          <w:bCs/>
        </w:rPr>
      </w:pPr>
      <w:r>
        <w:rPr>
          <w:bCs/>
        </w:rPr>
        <w:t xml:space="preserve">Slide 6: </w:t>
      </w:r>
      <w:r w:rsidR="00C04CC2">
        <w:rPr>
          <w:bCs/>
        </w:rPr>
        <w:t>Image of a Mobius strip (what you’ve just made)</w:t>
      </w:r>
      <w:r w:rsidR="009E760C">
        <w:rPr>
          <w:bCs/>
        </w:rPr>
        <w:t>.</w:t>
      </w:r>
      <w:r w:rsidR="00C04CC2">
        <w:rPr>
          <w:bCs/>
        </w:rPr>
        <w:t xml:space="preserve"> </w:t>
      </w:r>
    </w:p>
    <w:p w:rsidR="00C04CC2" w:rsidRDefault="00C04CC2" w:rsidP="009068D3">
      <w:pPr>
        <w:tabs>
          <w:tab w:val="num" w:pos="720"/>
          <w:tab w:val="num" w:pos="1440"/>
        </w:tabs>
        <w:rPr>
          <w:bCs/>
        </w:rPr>
      </w:pPr>
      <w:r>
        <w:rPr>
          <w:bCs/>
        </w:rPr>
        <w:t>Slide 7: Same image. What do you see? What does this model say about the relationship between work and life?</w:t>
      </w:r>
    </w:p>
    <w:p w:rsidR="00A02BC7" w:rsidRPr="009068D3" w:rsidRDefault="00C04CC2" w:rsidP="009068D3">
      <w:pPr>
        <w:tabs>
          <w:tab w:val="num" w:pos="720"/>
          <w:tab w:val="num" w:pos="1440"/>
        </w:tabs>
      </w:pPr>
      <w:r>
        <w:rPr>
          <w:bCs/>
        </w:rPr>
        <w:t xml:space="preserve">Slide 8: </w:t>
      </w:r>
      <w:r w:rsidR="0056460E" w:rsidRPr="009068D3">
        <w:rPr>
          <w:bCs/>
        </w:rPr>
        <w:t>On work-life balance</w:t>
      </w:r>
      <w:r w:rsidR="009068D3">
        <w:rPr>
          <w:bCs/>
        </w:rPr>
        <w:t xml:space="preserve">. </w:t>
      </w:r>
      <w:r w:rsidR="0056460E" w:rsidRPr="009068D3">
        <w:rPr>
          <w:bCs/>
        </w:rPr>
        <w:t xml:space="preserve">“Work” &amp; “Life” = Two aspects </w:t>
      </w:r>
      <w:r w:rsidR="009068D3">
        <w:rPr>
          <w:bCs/>
        </w:rPr>
        <w:t>of the same person’s experience. Resilience at work and</w:t>
      </w:r>
      <w:r w:rsidR="0056460E" w:rsidRPr="009068D3">
        <w:rPr>
          <w:bCs/>
        </w:rPr>
        <w:t xml:space="preserve"> resilience in one’s life</w:t>
      </w:r>
      <w:r w:rsidR="009068D3">
        <w:rPr>
          <w:bCs/>
        </w:rPr>
        <w:t xml:space="preserve"> are i</w:t>
      </w:r>
      <w:r w:rsidR="009068D3" w:rsidRPr="009068D3">
        <w:rPr>
          <w:bCs/>
        </w:rPr>
        <w:t>ne</w:t>
      </w:r>
      <w:r w:rsidR="009068D3">
        <w:rPr>
          <w:bCs/>
        </w:rPr>
        <w:t>xtricably connected.</w:t>
      </w:r>
    </w:p>
    <w:p w:rsidR="009068D3" w:rsidRPr="009068D3" w:rsidRDefault="00C04CC2" w:rsidP="009068D3">
      <w:pPr>
        <w:tabs>
          <w:tab w:val="num" w:pos="720"/>
          <w:tab w:val="num" w:pos="1440"/>
        </w:tabs>
      </w:pPr>
      <w:r>
        <w:rPr>
          <w:bCs/>
        </w:rPr>
        <w:t>Slide 9</w:t>
      </w:r>
      <w:r w:rsidR="009068D3">
        <w:rPr>
          <w:bCs/>
        </w:rPr>
        <w:t xml:space="preserve">: </w:t>
      </w:r>
      <w:r w:rsidR="0056460E" w:rsidRPr="009068D3">
        <w:rPr>
          <w:bCs/>
        </w:rPr>
        <w:t>On work-life balance</w:t>
      </w:r>
      <w:r w:rsidR="009068D3">
        <w:rPr>
          <w:bCs/>
        </w:rPr>
        <w:t xml:space="preserve">. Balance: </w:t>
      </w:r>
      <w:r w:rsidR="0056460E" w:rsidRPr="009068D3">
        <w:rPr>
          <w:bCs/>
        </w:rPr>
        <w:t xml:space="preserve">Keep or put (something) </w:t>
      </w:r>
      <w:r w:rsidR="009068D3">
        <w:rPr>
          <w:bCs/>
        </w:rPr>
        <w:t xml:space="preserve">in a steady position. </w:t>
      </w:r>
      <w:r w:rsidR="0056460E" w:rsidRPr="009068D3">
        <w:rPr>
          <w:bCs/>
        </w:rPr>
        <w:t>Different elements are equal or in the correct proportions</w:t>
      </w:r>
      <w:r w:rsidR="009068D3">
        <w:rPr>
          <w:bCs/>
        </w:rPr>
        <w:t>. Goal is</w:t>
      </w:r>
      <w:r w:rsidR="009068D3" w:rsidRPr="009068D3">
        <w:rPr>
          <w:bCs/>
        </w:rPr>
        <w:t xml:space="preserve"> stasis</w:t>
      </w:r>
      <w:r w:rsidR="009068D3">
        <w:rPr>
          <w:bCs/>
        </w:rPr>
        <w:t>.</w:t>
      </w:r>
    </w:p>
    <w:p w:rsidR="009068D3" w:rsidRPr="009068D3" w:rsidRDefault="00C04CC2" w:rsidP="00866FF1">
      <w:pPr>
        <w:tabs>
          <w:tab w:val="num" w:pos="720"/>
        </w:tabs>
      </w:pPr>
      <w:r>
        <w:rPr>
          <w:bCs/>
        </w:rPr>
        <w:t>Slide 10</w:t>
      </w:r>
      <w:r w:rsidR="009068D3">
        <w:rPr>
          <w:bCs/>
        </w:rPr>
        <w:t xml:space="preserve">: </w:t>
      </w:r>
      <w:r w:rsidR="0056460E" w:rsidRPr="009068D3">
        <w:rPr>
          <w:bCs/>
        </w:rPr>
        <w:t>What is “resilience”?</w:t>
      </w:r>
      <w:r w:rsidR="009068D3">
        <w:rPr>
          <w:bCs/>
        </w:rPr>
        <w:t xml:space="preserve"> </w:t>
      </w:r>
      <w:r w:rsidR="0056460E" w:rsidRPr="009068D3">
        <w:rPr>
          <w:bCs/>
        </w:rPr>
        <w:t xml:space="preserve">Ability to bounce back from   adversity, challenge: </w:t>
      </w:r>
      <w:r w:rsidR="009068D3">
        <w:rPr>
          <w:bCs/>
        </w:rPr>
        <w:t>recovery</w:t>
      </w:r>
      <w:r w:rsidR="00866FF1">
        <w:rPr>
          <w:bCs/>
        </w:rPr>
        <w:t xml:space="preserve">. </w:t>
      </w:r>
      <w:r w:rsidR="0056460E" w:rsidRPr="009068D3">
        <w:rPr>
          <w:bCs/>
        </w:rPr>
        <w:t>Ability to adjust to changes in circumstances:</w:t>
      </w:r>
      <w:r w:rsidR="009068D3">
        <w:rPr>
          <w:bCs/>
        </w:rPr>
        <w:t xml:space="preserve"> </w:t>
      </w:r>
      <w:r w:rsidR="0056460E" w:rsidRPr="009068D3">
        <w:rPr>
          <w:bCs/>
        </w:rPr>
        <w:t>continuity</w:t>
      </w:r>
      <w:r w:rsidR="00866FF1">
        <w:rPr>
          <w:bCs/>
        </w:rPr>
        <w:t xml:space="preserve">. Goal: is </w:t>
      </w:r>
      <w:r w:rsidR="009068D3" w:rsidRPr="009068D3">
        <w:rPr>
          <w:bCs/>
        </w:rPr>
        <w:t>maintenance, get back to where we were</w:t>
      </w:r>
      <w:r w:rsidR="00866FF1">
        <w:rPr>
          <w:bCs/>
        </w:rPr>
        <w:t>.</w:t>
      </w:r>
    </w:p>
    <w:p w:rsidR="00A02BC7" w:rsidRPr="009068D3" w:rsidRDefault="00C04CC2" w:rsidP="00C04CC2">
      <w:pPr>
        <w:tabs>
          <w:tab w:val="num" w:pos="720"/>
        </w:tabs>
      </w:pPr>
      <w:r>
        <w:rPr>
          <w:bCs/>
        </w:rPr>
        <w:t>Slide11</w:t>
      </w:r>
      <w:r w:rsidR="00866FF1">
        <w:rPr>
          <w:bCs/>
        </w:rPr>
        <w:t xml:space="preserve">: </w:t>
      </w:r>
      <w:r w:rsidR="0056460E" w:rsidRPr="009068D3">
        <w:rPr>
          <w:bCs/>
        </w:rPr>
        <w:t>On resilience &amp; work-life balance</w:t>
      </w:r>
      <w:r>
        <w:rPr>
          <w:bCs/>
        </w:rPr>
        <w:t xml:space="preserve">. Recognize and maintain </w:t>
      </w:r>
      <w:r w:rsidR="0056460E" w:rsidRPr="009068D3">
        <w:rPr>
          <w:bCs/>
        </w:rPr>
        <w:t>continuous relati</w:t>
      </w:r>
      <w:r w:rsidR="009068D3">
        <w:rPr>
          <w:bCs/>
        </w:rPr>
        <w:t xml:space="preserve">onship of life with work, work </w:t>
      </w:r>
      <w:r>
        <w:rPr>
          <w:bCs/>
        </w:rPr>
        <w:t xml:space="preserve">with life in proper proportion </w:t>
      </w:r>
      <w:r w:rsidR="0056460E" w:rsidRPr="009068D3">
        <w:rPr>
          <w:bCs/>
        </w:rPr>
        <w:t>using ability to recover from adversity</w:t>
      </w:r>
      <w:r>
        <w:rPr>
          <w:bCs/>
        </w:rPr>
        <w:t>.</w:t>
      </w:r>
      <w:r w:rsidR="009E760C">
        <w:rPr>
          <w:bCs/>
        </w:rPr>
        <w:t xml:space="preserve"> Do you see any problem with this?</w:t>
      </w:r>
    </w:p>
    <w:p w:rsidR="009068D3" w:rsidRPr="0056460E" w:rsidRDefault="00C04CC2" w:rsidP="00C04CC2">
      <w:pPr>
        <w:tabs>
          <w:tab w:val="num" w:pos="720"/>
          <w:tab w:val="num" w:pos="1440"/>
          <w:tab w:val="num" w:pos="2160"/>
        </w:tabs>
      </w:pPr>
      <w:r>
        <w:rPr>
          <w:bCs/>
        </w:rPr>
        <w:t xml:space="preserve">Slide 12: </w:t>
      </w:r>
      <w:r w:rsidR="004E4EF5">
        <w:rPr>
          <w:bCs/>
        </w:rPr>
        <w:t xml:space="preserve">Transformative resilience. </w:t>
      </w:r>
      <w:r w:rsidR="0056460E" w:rsidRPr="009068D3">
        <w:rPr>
          <w:bCs/>
        </w:rPr>
        <w:t xml:space="preserve">“The ability to learn, grow, and spring forward” </w:t>
      </w:r>
      <w:r>
        <w:rPr>
          <w:bCs/>
        </w:rPr>
        <w:t xml:space="preserve">(Marston &amp; Marston). </w:t>
      </w:r>
      <w:r w:rsidR="0056460E" w:rsidRPr="009068D3">
        <w:rPr>
          <w:bCs/>
        </w:rPr>
        <w:t xml:space="preserve">Change, improve, </w:t>
      </w:r>
      <w:proofErr w:type="gramStart"/>
      <w:r w:rsidR="0056460E" w:rsidRPr="009068D3">
        <w:rPr>
          <w:bCs/>
        </w:rPr>
        <w:t>transform</w:t>
      </w:r>
      <w:proofErr w:type="gramEnd"/>
      <w:r w:rsidR="0056460E" w:rsidRPr="009068D3">
        <w:rPr>
          <w:bCs/>
        </w:rPr>
        <w:t xml:space="preserve"> from struggle with</w:t>
      </w:r>
      <w:r>
        <w:rPr>
          <w:bCs/>
        </w:rPr>
        <w:t xml:space="preserve"> c</w:t>
      </w:r>
      <w:r w:rsidR="0056460E" w:rsidRPr="009068D3">
        <w:rPr>
          <w:bCs/>
        </w:rPr>
        <w:t>hange</w:t>
      </w:r>
      <w:r>
        <w:rPr>
          <w:bCs/>
        </w:rPr>
        <w:t>, s</w:t>
      </w:r>
      <w:r w:rsidR="0056460E" w:rsidRPr="009068D3">
        <w:rPr>
          <w:bCs/>
        </w:rPr>
        <w:t>tressful life ev</w:t>
      </w:r>
      <w:r>
        <w:rPr>
          <w:bCs/>
        </w:rPr>
        <w:t xml:space="preserve">ents. </w:t>
      </w:r>
      <w:r w:rsidR="0056460E" w:rsidRPr="009068D3">
        <w:rPr>
          <w:bCs/>
        </w:rPr>
        <w:t xml:space="preserve">Embrace imbalance, unbalance because “uncertainty is a </w:t>
      </w:r>
      <w:r w:rsidR="009068D3" w:rsidRPr="009068D3">
        <w:rPr>
          <w:bCs/>
        </w:rPr>
        <w:t>condition of life</w:t>
      </w:r>
      <w:r>
        <w:rPr>
          <w:bCs/>
        </w:rPr>
        <w:t>.</w:t>
      </w:r>
      <w:r w:rsidR="009068D3" w:rsidRPr="009068D3">
        <w:rPr>
          <w:bCs/>
        </w:rPr>
        <w:t>”</w:t>
      </w:r>
      <w:r w:rsidR="009E760C">
        <w:rPr>
          <w:bCs/>
        </w:rPr>
        <w:t xml:space="preserve"> Image of b</w:t>
      </w:r>
      <w:r w:rsidR="0056460E">
        <w:rPr>
          <w:bCs/>
        </w:rPr>
        <w:t xml:space="preserve">ook: </w:t>
      </w:r>
      <w:r w:rsidR="0056460E">
        <w:rPr>
          <w:bCs/>
          <w:i/>
        </w:rPr>
        <w:t>Type R: Transformative Resilience for Thriving in a Turbulent World</w:t>
      </w:r>
      <w:r w:rsidR="0056460E">
        <w:rPr>
          <w:bCs/>
        </w:rPr>
        <w:t>.</w:t>
      </w:r>
    </w:p>
    <w:p w:rsidR="00A02BC7" w:rsidRPr="009068D3" w:rsidRDefault="009E760C" w:rsidP="009E760C">
      <w:pPr>
        <w:tabs>
          <w:tab w:val="num" w:pos="720"/>
          <w:tab w:val="num" w:pos="1440"/>
          <w:tab w:val="num" w:pos="2160"/>
        </w:tabs>
      </w:pPr>
      <w:r>
        <w:rPr>
          <w:bCs/>
        </w:rPr>
        <w:t>Slide 13</w:t>
      </w:r>
      <w:r w:rsidR="00C04CC2">
        <w:rPr>
          <w:bCs/>
        </w:rPr>
        <w:t xml:space="preserve">: </w:t>
      </w:r>
      <w:r w:rsidR="0056460E" w:rsidRPr="009068D3">
        <w:rPr>
          <w:bCs/>
        </w:rPr>
        <w:t>Transformative resilience</w:t>
      </w:r>
      <w:r w:rsidR="00C04CC2">
        <w:rPr>
          <w:bCs/>
        </w:rPr>
        <w:t xml:space="preserve">. </w:t>
      </w:r>
      <w:r w:rsidR="0056460E" w:rsidRPr="009068D3">
        <w:rPr>
          <w:bCs/>
        </w:rPr>
        <w:t>Positive reframing of the stories we tell ourselves</w:t>
      </w:r>
      <w:r w:rsidR="00C04CC2">
        <w:rPr>
          <w:bCs/>
        </w:rPr>
        <w:t>. Examples: p</w:t>
      </w:r>
      <w:r w:rsidR="0056460E" w:rsidRPr="009068D3">
        <w:rPr>
          <w:bCs/>
        </w:rPr>
        <w:t>ost-traumatic growth</w:t>
      </w:r>
      <w:r w:rsidR="00C04CC2">
        <w:rPr>
          <w:bCs/>
        </w:rPr>
        <w:t xml:space="preserve">. </w:t>
      </w:r>
      <w:proofErr w:type="spellStart"/>
      <w:r w:rsidR="0056460E" w:rsidRPr="009068D3">
        <w:rPr>
          <w:bCs/>
        </w:rPr>
        <w:t>Dweck’s</w:t>
      </w:r>
      <w:proofErr w:type="spellEnd"/>
      <w:r w:rsidR="0056460E" w:rsidRPr="009068D3">
        <w:rPr>
          <w:bCs/>
        </w:rPr>
        <w:t xml:space="preserve"> growth mindset</w:t>
      </w:r>
      <w:r w:rsidR="00C04CC2">
        <w:rPr>
          <w:bCs/>
        </w:rPr>
        <w:t xml:space="preserve">. </w:t>
      </w:r>
      <w:r>
        <w:rPr>
          <w:bCs/>
        </w:rPr>
        <w:t>Image of b</w:t>
      </w:r>
      <w:r>
        <w:rPr>
          <w:bCs/>
        </w:rPr>
        <w:t xml:space="preserve">ook: </w:t>
      </w:r>
      <w:r>
        <w:rPr>
          <w:bCs/>
          <w:i/>
        </w:rPr>
        <w:t>Type R: Transformative Resilience for Thriving in a Turbulent World</w:t>
      </w:r>
      <w:r>
        <w:rPr>
          <w:bCs/>
        </w:rPr>
        <w:t>.</w:t>
      </w:r>
    </w:p>
    <w:p w:rsidR="004E4EF5" w:rsidRPr="004E4EF5" w:rsidRDefault="009E760C" w:rsidP="004E4EF5">
      <w:pPr>
        <w:tabs>
          <w:tab w:val="num" w:pos="720"/>
          <w:tab w:val="num" w:pos="1440"/>
        </w:tabs>
        <w:rPr>
          <w:bCs/>
        </w:rPr>
      </w:pPr>
      <w:r>
        <w:rPr>
          <w:bCs/>
        </w:rPr>
        <w:t>Slide 14</w:t>
      </w:r>
      <w:r w:rsidR="00C04CC2">
        <w:rPr>
          <w:bCs/>
        </w:rPr>
        <w:t xml:space="preserve">: </w:t>
      </w:r>
      <w:r w:rsidR="004E4EF5" w:rsidRPr="004E4EF5">
        <w:rPr>
          <w:bCs/>
        </w:rPr>
        <w:t>A shoe factory sends two marketing scouts to a region of Africa to study the prospects for expanding business.</w:t>
      </w:r>
      <w:r w:rsidR="004E4EF5">
        <w:rPr>
          <w:bCs/>
        </w:rPr>
        <w:t xml:space="preserve"> </w:t>
      </w:r>
      <w:r w:rsidR="004E4EF5" w:rsidRPr="004E4EF5">
        <w:rPr>
          <w:bCs/>
        </w:rPr>
        <w:t>One sends back a telegram saying,</w:t>
      </w:r>
      <w:r w:rsidR="004E4EF5">
        <w:rPr>
          <w:bCs/>
        </w:rPr>
        <w:t xml:space="preserve"> SITUATION HOPELESS STOP </w:t>
      </w:r>
      <w:r w:rsidR="004E4EF5" w:rsidRPr="004E4EF5">
        <w:rPr>
          <w:bCs/>
        </w:rPr>
        <w:t>NO ONE WEARS SHOES</w:t>
      </w:r>
      <w:r w:rsidR="004E4EF5">
        <w:rPr>
          <w:bCs/>
        </w:rPr>
        <w:t xml:space="preserve">. </w:t>
      </w:r>
      <w:r w:rsidR="004E4EF5" w:rsidRPr="004E4EF5">
        <w:rPr>
          <w:bCs/>
        </w:rPr>
        <w:t xml:space="preserve">The other writes back triumphantly, GLORIOUS BUSINESS OPPORTUNITY STOP </w:t>
      </w:r>
      <w:r w:rsidR="004E4EF5" w:rsidRPr="004E4EF5">
        <w:rPr>
          <w:bCs/>
        </w:rPr>
        <w:br/>
        <w:t>THEY HAVE NO SHOES</w:t>
      </w:r>
      <w:r w:rsidR="004E4EF5">
        <w:rPr>
          <w:bCs/>
        </w:rPr>
        <w:t xml:space="preserve">. </w:t>
      </w:r>
      <w:r w:rsidR="004E4EF5" w:rsidRPr="004E4EF5">
        <w:rPr>
          <w:bCs/>
        </w:rPr>
        <w:t>(</w:t>
      </w:r>
      <w:proofErr w:type="gramStart"/>
      <w:r w:rsidR="004E4EF5">
        <w:rPr>
          <w:bCs/>
        </w:rPr>
        <w:t>from</w:t>
      </w:r>
      <w:proofErr w:type="gramEnd"/>
      <w:r w:rsidR="004E4EF5">
        <w:rPr>
          <w:bCs/>
        </w:rPr>
        <w:t xml:space="preserve"> </w:t>
      </w:r>
      <w:r w:rsidR="004E4EF5" w:rsidRPr="004E4EF5">
        <w:rPr>
          <w:bCs/>
        </w:rPr>
        <w:t>Zander &amp; Zander)</w:t>
      </w:r>
    </w:p>
    <w:p w:rsidR="00A02BC7" w:rsidRPr="0056460E" w:rsidRDefault="00F850C1" w:rsidP="00C04CC2">
      <w:pPr>
        <w:tabs>
          <w:tab w:val="num" w:pos="720"/>
          <w:tab w:val="num" w:pos="1440"/>
        </w:tabs>
      </w:pPr>
      <w:r>
        <w:rPr>
          <w:bCs/>
        </w:rPr>
        <w:lastRenderedPageBreak/>
        <w:t>Slide 1</w:t>
      </w:r>
      <w:r w:rsidR="009E760C">
        <w:rPr>
          <w:bCs/>
        </w:rPr>
        <w:t>5</w:t>
      </w:r>
      <w:r>
        <w:rPr>
          <w:bCs/>
        </w:rPr>
        <w:t xml:space="preserve">: </w:t>
      </w:r>
      <w:r w:rsidR="0056460E" w:rsidRPr="009068D3">
        <w:rPr>
          <w:bCs/>
        </w:rPr>
        <w:t>How can we grow our resilience?</w:t>
      </w:r>
      <w:r w:rsidR="00C04CC2">
        <w:rPr>
          <w:bCs/>
        </w:rPr>
        <w:t xml:space="preserve"> </w:t>
      </w:r>
      <w:r w:rsidR="0056460E" w:rsidRPr="009068D3">
        <w:rPr>
          <w:bCs/>
        </w:rPr>
        <w:t xml:space="preserve">Dr. Amit </w:t>
      </w:r>
      <w:proofErr w:type="spellStart"/>
      <w:r w:rsidR="0056460E" w:rsidRPr="009068D3">
        <w:rPr>
          <w:bCs/>
        </w:rPr>
        <w:t>Sood</w:t>
      </w:r>
      <w:proofErr w:type="spellEnd"/>
      <w:r w:rsidR="0056460E" w:rsidRPr="009068D3">
        <w:rPr>
          <w:bCs/>
        </w:rPr>
        <w:t>, Mayo Clinic</w:t>
      </w:r>
      <w:r w:rsidR="00C04CC2">
        <w:rPr>
          <w:bCs/>
        </w:rPr>
        <w:t xml:space="preserve">. </w:t>
      </w:r>
      <w:r w:rsidR="0056460E" w:rsidRPr="009068D3">
        <w:rPr>
          <w:bCs/>
        </w:rPr>
        <w:t xml:space="preserve">Resilience </w:t>
      </w:r>
      <w:r w:rsidR="00C04CC2">
        <w:t>leads to</w:t>
      </w:r>
      <w:r w:rsidR="0056460E" w:rsidRPr="009068D3">
        <w:rPr>
          <w:bCs/>
        </w:rPr>
        <w:t xml:space="preserve"> stress-free living</w:t>
      </w:r>
      <w:r w:rsidR="00C04CC2">
        <w:rPr>
          <w:bCs/>
        </w:rPr>
        <w:t xml:space="preserve">. </w:t>
      </w:r>
      <w:r w:rsidR="0056460E" w:rsidRPr="009068D3">
        <w:rPr>
          <w:bCs/>
        </w:rPr>
        <w:t>Our brains/minds are:</w:t>
      </w:r>
      <w:r w:rsidR="00C04CC2">
        <w:rPr>
          <w:bCs/>
        </w:rPr>
        <w:t xml:space="preserve"> </w:t>
      </w:r>
      <w:r w:rsidR="0056460E" w:rsidRPr="009068D3">
        <w:rPr>
          <w:bCs/>
        </w:rPr>
        <w:t>Restless (mind-wandering)</w:t>
      </w:r>
      <w:r w:rsidR="00C04CC2">
        <w:rPr>
          <w:bCs/>
        </w:rPr>
        <w:t xml:space="preserve">, </w:t>
      </w:r>
      <w:r w:rsidR="0056460E" w:rsidRPr="009068D3">
        <w:rPr>
          <w:bCs/>
        </w:rPr>
        <w:t>Sticky (rumination on “open files”)</w:t>
      </w:r>
      <w:r w:rsidR="00C04CC2">
        <w:rPr>
          <w:bCs/>
        </w:rPr>
        <w:t xml:space="preserve">, </w:t>
      </w:r>
      <w:r w:rsidR="0056460E" w:rsidRPr="009068D3">
        <w:rPr>
          <w:bCs/>
        </w:rPr>
        <w:t>Storytellers (narratives)</w:t>
      </w:r>
      <w:r w:rsidR="00C04CC2">
        <w:rPr>
          <w:bCs/>
        </w:rPr>
        <w:t>.</w:t>
      </w:r>
      <w:r w:rsidR="009E760C">
        <w:rPr>
          <w:bCs/>
        </w:rPr>
        <w:t xml:space="preserve"> Image of b</w:t>
      </w:r>
      <w:r w:rsidR="0056460E">
        <w:rPr>
          <w:bCs/>
        </w:rPr>
        <w:t xml:space="preserve">ook: </w:t>
      </w:r>
      <w:r w:rsidR="0056460E">
        <w:rPr>
          <w:bCs/>
          <w:i/>
        </w:rPr>
        <w:t>The Mayo Clinic Guide to Stress-free Living</w:t>
      </w:r>
      <w:r w:rsidR="0056460E">
        <w:rPr>
          <w:bCs/>
        </w:rPr>
        <w:t>.</w:t>
      </w:r>
    </w:p>
    <w:p w:rsidR="00A02BC7" w:rsidRPr="009068D3" w:rsidRDefault="00C04CC2" w:rsidP="00F850C1">
      <w:pPr>
        <w:tabs>
          <w:tab w:val="num" w:pos="720"/>
          <w:tab w:val="num" w:pos="1440"/>
        </w:tabs>
      </w:pPr>
      <w:r>
        <w:rPr>
          <w:bCs/>
        </w:rPr>
        <w:t>Slide</w:t>
      </w:r>
      <w:r w:rsidR="00F850C1">
        <w:rPr>
          <w:bCs/>
        </w:rPr>
        <w:t xml:space="preserve"> 1</w:t>
      </w:r>
      <w:r w:rsidR="009E760C">
        <w:rPr>
          <w:bCs/>
        </w:rPr>
        <w:t>6</w:t>
      </w:r>
      <w:r w:rsidR="00F850C1">
        <w:rPr>
          <w:bCs/>
        </w:rPr>
        <w:t xml:space="preserve">: </w:t>
      </w:r>
      <w:r w:rsidR="0056460E" w:rsidRPr="009068D3">
        <w:rPr>
          <w:bCs/>
        </w:rPr>
        <w:t>How can we grow our resilience?</w:t>
      </w:r>
      <w:r w:rsidR="00F850C1">
        <w:rPr>
          <w:bCs/>
        </w:rPr>
        <w:t xml:space="preserve"> </w:t>
      </w:r>
      <w:proofErr w:type="spellStart"/>
      <w:r w:rsidR="0056460E" w:rsidRPr="009068D3">
        <w:rPr>
          <w:bCs/>
        </w:rPr>
        <w:t>S</w:t>
      </w:r>
      <w:r w:rsidR="004E4EF5">
        <w:rPr>
          <w:bCs/>
        </w:rPr>
        <w:t>ood’s</w:t>
      </w:r>
      <w:proofErr w:type="spellEnd"/>
      <w:r w:rsidR="004E4EF5">
        <w:rPr>
          <w:bCs/>
        </w:rPr>
        <w:t xml:space="preserve"> s</w:t>
      </w:r>
      <w:r w:rsidR="0056460E" w:rsidRPr="009068D3">
        <w:rPr>
          <w:bCs/>
        </w:rPr>
        <w:t>olution: Focus on training</w:t>
      </w:r>
      <w:r w:rsidR="009E760C">
        <w:rPr>
          <w:bCs/>
        </w:rPr>
        <w:t xml:space="preserve"> our a</w:t>
      </w:r>
      <w:r w:rsidR="0056460E" w:rsidRPr="009068D3">
        <w:rPr>
          <w:bCs/>
        </w:rPr>
        <w:t>ttention</w:t>
      </w:r>
      <w:r w:rsidR="009E760C">
        <w:rPr>
          <w:bCs/>
        </w:rPr>
        <w:t xml:space="preserve"> </w:t>
      </w:r>
      <w:proofErr w:type="gramStart"/>
      <w:r w:rsidR="009E760C">
        <w:rPr>
          <w:bCs/>
        </w:rPr>
        <w:t xml:space="preserve">and </w:t>
      </w:r>
      <w:r w:rsidR="00F850C1">
        <w:rPr>
          <w:bCs/>
        </w:rPr>
        <w:t xml:space="preserve"> </w:t>
      </w:r>
      <w:r w:rsidR="009E760C">
        <w:rPr>
          <w:bCs/>
        </w:rPr>
        <w:t>i</w:t>
      </w:r>
      <w:r w:rsidR="0056460E" w:rsidRPr="009068D3">
        <w:rPr>
          <w:bCs/>
        </w:rPr>
        <w:t>nterpretation</w:t>
      </w:r>
      <w:r w:rsidR="009E760C">
        <w:rPr>
          <w:bCs/>
        </w:rPr>
        <w:t>s</w:t>
      </w:r>
      <w:proofErr w:type="gramEnd"/>
      <w:r w:rsidR="004E4EF5">
        <w:rPr>
          <w:bCs/>
        </w:rPr>
        <w:t>.</w:t>
      </w:r>
    </w:p>
    <w:p w:rsidR="00A02BC7" w:rsidRPr="009068D3" w:rsidRDefault="004E4EF5" w:rsidP="00F850C1">
      <w:pPr>
        <w:tabs>
          <w:tab w:val="num" w:pos="720"/>
          <w:tab w:val="num" w:pos="1440"/>
        </w:tabs>
      </w:pPr>
      <w:r>
        <w:rPr>
          <w:bCs/>
        </w:rPr>
        <w:t xml:space="preserve">Slide </w:t>
      </w:r>
      <w:r w:rsidR="009E760C">
        <w:rPr>
          <w:bCs/>
        </w:rPr>
        <w:t>17</w:t>
      </w:r>
      <w:r w:rsidR="00F850C1">
        <w:rPr>
          <w:bCs/>
        </w:rPr>
        <w:t xml:space="preserve">: </w:t>
      </w:r>
      <w:r w:rsidR="0056460E" w:rsidRPr="009068D3">
        <w:rPr>
          <w:bCs/>
        </w:rPr>
        <w:t>How can we grow our resilience?</w:t>
      </w:r>
      <w:r w:rsidR="00F850C1">
        <w:rPr>
          <w:bCs/>
        </w:rPr>
        <w:t xml:space="preserve"> </w:t>
      </w:r>
      <w:r w:rsidR="0056460E" w:rsidRPr="009068D3">
        <w:rPr>
          <w:bCs/>
        </w:rPr>
        <w:t>Attention</w:t>
      </w:r>
      <w:r w:rsidR="00F850C1">
        <w:rPr>
          <w:bCs/>
        </w:rPr>
        <w:t xml:space="preserve">. </w:t>
      </w:r>
      <w:r w:rsidR="0056460E" w:rsidRPr="009068D3">
        <w:rPr>
          <w:bCs/>
        </w:rPr>
        <w:t>Trained attention = focused, relaxed, nonjudgmental, compassionate, sustained, deep, intentional</w:t>
      </w:r>
      <w:r>
        <w:rPr>
          <w:bCs/>
        </w:rPr>
        <w:t xml:space="preserve">. </w:t>
      </w:r>
      <w:r w:rsidRPr="009068D3">
        <w:rPr>
          <w:bCs/>
        </w:rPr>
        <w:t>Choose what you attend to</w:t>
      </w:r>
      <w:r>
        <w:rPr>
          <w:bCs/>
        </w:rPr>
        <w:t xml:space="preserve"> </w:t>
      </w:r>
      <w:r w:rsidRPr="009068D3">
        <w:rPr>
          <w:bCs/>
        </w:rPr>
        <w:t>v</w:t>
      </w:r>
      <w:r>
        <w:rPr>
          <w:bCs/>
        </w:rPr>
        <w:t>s. letting thinking just happen. This is mindfulness.</w:t>
      </w:r>
    </w:p>
    <w:p w:rsidR="009068D3" w:rsidRPr="009068D3" w:rsidRDefault="00F850C1" w:rsidP="00F850C1">
      <w:pPr>
        <w:tabs>
          <w:tab w:val="num" w:pos="720"/>
          <w:tab w:val="num" w:pos="1440"/>
        </w:tabs>
      </w:pPr>
      <w:r>
        <w:rPr>
          <w:bCs/>
        </w:rPr>
        <w:t xml:space="preserve">Slide </w:t>
      </w:r>
      <w:r w:rsidR="009E760C">
        <w:rPr>
          <w:bCs/>
        </w:rPr>
        <w:t>18</w:t>
      </w:r>
      <w:r>
        <w:rPr>
          <w:bCs/>
        </w:rPr>
        <w:t xml:space="preserve">: </w:t>
      </w:r>
      <w:r w:rsidR="0056460E" w:rsidRPr="009068D3">
        <w:rPr>
          <w:bCs/>
        </w:rPr>
        <w:t>How can we grow our resilience?</w:t>
      </w:r>
      <w:r>
        <w:rPr>
          <w:bCs/>
        </w:rPr>
        <w:t xml:space="preserve"> </w:t>
      </w:r>
      <w:r w:rsidR="0056460E" w:rsidRPr="009068D3">
        <w:rPr>
          <w:bCs/>
        </w:rPr>
        <w:t>Attention training</w:t>
      </w:r>
      <w:r>
        <w:rPr>
          <w:bCs/>
        </w:rPr>
        <w:t xml:space="preserve">: </w:t>
      </w:r>
      <w:r w:rsidR="0056460E" w:rsidRPr="009068D3">
        <w:rPr>
          <w:bCs/>
        </w:rPr>
        <w:t>Start the day with gratitude</w:t>
      </w:r>
      <w:r>
        <w:rPr>
          <w:bCs/>
        </w:rPr>
        <w:t xml:space="preserve">. </w:t>
      </w:r>
      <w:r w:rsidR="0056460E" w:rsidRPr="009068D3">
        <w:rPr>
          <w:bCs/>
        </w:rPr>
        <w:t>Journal: 5 things in the past week that you’re grateful for</w:t>
      </w:r>
      <w:r>
        <w:rPr>
          <w:bCs/>
        </w:rPr>
        <w:t xml:space="preserve">. </w:t>
      </w:r>
      <w:r w:rsidR="004E4EF5">
        <w:rPr>
          <w:bCs/>
        </w:rPr>
        <w:t>K</w:t>
      </w:r>
      <w:r w:rsidR="0056460E" w:rsidRPr="009068D3">
        <w:rPr>
          <w:bCs/>
        </w:rPr>
        <w:t>ind attention (compassion)</w:t>
      </w:r>
      <w:r>
        <w:rPr>
          <w:bCs/>
        </w:rPr>
        <w:t xml:space="preserve">. </w:t>
      </w:r>
    </w:p>
    <w:p w:rsidR="00A02BC7" w:rsidRPr="009068D3" w:rsidRDefault="00F850C1" w:rsidP="00F850C1">
      <w:pPr>
        <w:tabs>
          <w:tab w:val="num" w:pos="720"/>
          <w:tab w:val="num" w:pos="1440"/>
        </w:tabs>
      </w:pPr>
      <w:r>
        <w:rPr>
          <w:bCs/>
        </w:rPr>
        <w:t xml:space="preserve">Slide </w:t>
      </w:r>
      <w:r w:rsidR="009E760C">
        <w:rPr>
          <w:bCs/>
        </w:rPr>
        <w:t>19</w:t>
      </w:r>
      <w:r>
        <w:rPr>
          <w:bCs/>
        </w:rPr>
        <w:t xml:space="preserve">: </w:t>
      </w:r>
      <w:r w:rsidR="0056460E" w:rsidRPr="009068D3">
        <w:rPr>
          <w:bCs/>
        </w:rPr>
        <w:t>How can we grow our resilience?</w:t>
      </w:r>
      <w:r>
        <w:rPr>
          <w:bCs/>
        </w:rPr>
        <w:t xml:space="preserve"> </w:t>
      </w:r>
      <w:r w:rsidR="0056460E" w:rsidRPr="009068D3">
        <w:rPr>
          <w:bCs/>
        </w:rPr>
        <w:t>Interpretation</w:t>
      </w:r>
      <w:r>
        <w:rPr>
          <w:bCs/>
        </w:rPr>
        <w:t xml:space="preserve">. </w:t>
      </w:r>
      <w:r w:rsidR="0056460E" w:rsidRPr="009068D3">
        <w:rPr>
          <w:bCs/>
        </w:rPr>
        <w:t>Notice the stories you tell yourself</w:t>
      </w:r>
      <w:r w:rsidR="009E760C">
        <w:rPr>
          <w:bCs/>
        </w:rPr>
        <w:t>. Intervene. Image of b</w:t>
      </w:r>
      <w:r w:rsidR="004E4EF5">
        <w:rPr>
          <w:bCs/>
        </w:rPr>
        <w:t xml:space="preserve">ook: </w:t>
      </w:r>
      <w:r w:rsidR="004E4EF5" w:rsidRPr="009E760C">
        <w:rPr>
          <w:bCs/>
          <w:i/>
        </w:rPr>
        <w:t>The Art of Possibility</w:t>
      </w:r>
      <w:r w:rsidR="004E4EF5">
        <w:rPr>
          <w:bCs/>
        </w:rPr>
        <w:t>.</w:t>
      </w:r>
    </w:p>
    <w:p w:rsidR="009068D3" w:rsidRPr="009068D3" w:rsidRDefault="004E4EF5" w:rsidP="00F850C1">
      <w:pPr>
        <w:tabs>
          <w:tab w:val="num" w:pos="720"/>
          <w:tab w:val="num" w:pos="1440"/>
          <w:tab w:val="num" w:pos="2160"/>
        </w:tabs>
      </w:pPr>
      <w:r>
        <w:rPr>
          <w:bCs/>
        </w:rPr>
        <w:t xml:space="preserve">Slide </w:t>
      </w:r>
      <w:r w:rsidR="009E760C">
        <w:rPr>
          <w:bCs/>
        </w:rPr>
        <w:t>20</w:t>
      </w:r>
      <w:r w:rsidR="00F850C1">
        <w:rPr>
          <w:bCs/>
        </w:rPr>
        <w:t xml:space="preserve">: </w:t>
      </w:r>
      <w:r w:rsidR="0056460E" w:rsidRPr="009068D3">
        <w:rPr>
          <w:bCs/>
        </w:rPr>
        <w:t>How can we grow our resilience?</w:t>
      </w:r>
      <w:r w:rsidR="00F850C1">
        <w:rPr>
          <w:bCs/>
        </w:rPr>
        <w:t xml:space="preserve"> </w:t>
      </w:r>
      <w:r w:rsidR="0056460E" w:rsidRPr="009068D3">
        <w:rPr>
          <w:bCs/>
        </w:rPr>
        <w:t>Interpretation training</w:t>
      </w:r>
      <w:r w:rsidR="00F850C1">
        <w:rPr>
          <w:bCs/>
        </w:rPr>
        <w:t>: Change your inner dialogue</w:t>
      </w:r>
      <w:r>
        <w:rPr>
          <w:bCs/>
        </w:rPr>
        <w:t xml:space="preserve"> (= positive reframing)</w:t>
      </w:r>
      <w:r w:rsidR="00F850C1">
        <w:rPr>
          <w:bCs/>
        </w:rPr>
        <w:t xml:space="preserve">: </w:t>
      </w:r>
      <w:r w:rsidR="0056460E" w:rsidRPr="009068D3">
        <w:rPr>
          <w:bCs/>
        </w:rPr>
        <w:t>Acceptance</w:t>
      </w:r>
      <w:r w:rsidR="00F850C1">
        <w:rPr>
          <w:bCs/>
        </w:rPr>
        <w:t xml:space="preserve">. </w:t>
      </w:r>
      <w:r w:rsidR="0056460E" w:rsidRPr="009068D3">
        <w:rPr>
          <w:bCs/>
        </w:rPr>
        <w:t>Higher meaning</w:t>
      </w:r>
      <w:r w:rsidR="00F850C1">
        <w:rPr>
          <w:bCs/>
        </w:rPr>
        <w:t xml:space="preserve">. </w:t>
      </w:r>
      <w:r w:rsidR="0056460E" w:rsidRPr="009068D3">
        <w:rPr>
          <w:bCs/>
        </w:rPr>
        <w:t>Forgiveness</w:t>
      </w:r>
      <w:r w:rsidR="00F850C1">
        <w:rPr>
          <w:bCs/>
        </w:rPr>
        <w:t xml:space="preserve">. Celebration. </w:t>
      </w:r>
      <w:r w:rsidR="0056460E" w:rsidRPr="009068D3">
        <w:rPr>
          <w:bCs/>
        </w:rPr>
        <w:t>Reflection/prayer</w:t>
      </w:r>
      <w:r w:rsidR="00F850C1">
        <w:rPr>
          <w:bCs/>
        </w:rPr>
        <w:t xml:space="preserve">. </w:t>
      </w:r>
      <w:r w:rsidR="009E760C">
        <w:rPr>
          <w:bCs/>
        </w:rPr>
        <w:t>This is p</w:t>
      </w:r>
      <w:r w:rsidR="009068D3" w:rsidRPr="009068D3">
        <w:rPr>
          <w:bCs/>
        </w:rPr>
        <w:t>ositive reframing</w:t>
      </w:r>
      <w:r w:rsidR="00F850C1">
        <w:rPr>
          <w:bCs/>
        </w:rPr>
        <w:t>.</w:t>
      </w:r>
    </w:p>
    <w:p w:rsidR="009068D3" w:rsidRDefault="00F850C1" w:rsidP="009068D3">
      <w:pPr>
        <w:rPr>
          <w:bCs/>
        </w:rPr>
      </w:pPr>
      <w:r>
        <w:rPr>
          <w:bCs/>
        </w:rPr>
        <w:t>Slide 2</w:t>
      </w:r>
      <w:r w:rsidR="009E760C">
        <w:rPr>
          <w:bCs/>
        </w:rPr>
        <w:t>1</w:t>
      </w:r>
      <w:r>
        <w:rPr>
          <w:bCs/>
        </w:rPr>
        <w:t xml:space="preserve">: </w:t>
      </w:r>
      <w:r w:rsidR="009068D3" w:rsidRPr="009068D3">
        <w:rPr>
          <w:bCs/>
        </w:rPr>
        <w:t>How can we build a work environment that fosters resilience?</w:t>
      </w:r>
      <w:r>
        <w:rPr>
          <w:bCs/>
        </w:rPr>
        <w:t xml:space="preserve"> </w:t>
      </w:r>
      <w:proofErr w:type="spellStart"/>
      <w:r w:rsidR="009E760C">
        <w:rPr>
          <w:bCs/>
        </w:rPr>
        <w:t>Sood</w:t>
      </w:r>
      <w:proofErr w:type="spellEnd"/>
      <w:r w:rsidR="009E760C">
        <w:rPr>
          <w:bCs/>
        </w:rPr>
        <w:t xml:space="preserve">: Attention. Interpretation. Marston and Marston: </w:t>
      </w:r>
      <w:r>
        <w:rPr>
          <w:bCs/>
        </w:rPr>
        <w:t>Adaptability. Healthy relationship to control. Sense of purpose. Continual learning. Leveraging support. Active engagement.</w:t>
      </w:r>
      <w:r w:rsidR="004E4EF5" w:rsidRPr="004E4EF5">
        <w:rPr>
          <w:bCs/>
        </w:rPr>
        <w:t xml:space="preserve"> </w:t>
      </w:r>
    </w:p>
    <w:p w:rsidR="004E4EF5" w:rsidRDefault="009E760C" w:rsidP="009068D3">
      <w:pPr>
        <w:rPr>
          <w:bCs/>
        </w:rPr>
      </w:pPr>
      <w:r>
        <w:rPr>
          <w:bCs/>
        </w:rPr>
        <w:t>Slide 22</w:t>
      </w:r>
      <w:r w:rsidR="004E4EF5">
        <w:rPr>
          <w:bCs/>
        </w:rPr>
        <w:t xml:space="preserve">: Some ideas: Practice gratitude, mindfulness, </w:t>
      </w:r>
      <w:proofErr w:type="gramStart"/>
      <w:r w:rsidR="004E4EF5">
        <w:rPr>
          <w:bCs/>
        </w:rPr>
        <w:t>mindful</w:t>
      </w:r>
      <w:proofErr w:type="gramEnd"/>
      <w:r w:rsidR="004E4EF5">
        <w:rPr>
          <w:bCs/>
        </w:rPr>
        <w:t xml:space="preserve"> collaboration, positive reframing, Creativity (inspiration, deliberate risk, discovery)</w:t>
      </w:r>
    </w:p>
    <w:p w:rsidR="0056460E" w:rsidRDefault="009E760C" w:rsidP="009068D3">
      <w:r>
        <w:rPr>
          <w:bCs/>
        </w:rPr>
        <w:t>Slide 23</w:t>
      </w:r>
      <w:r w:rsidR="00F850C1">
        <w:rPr>
          <w:bCs/>
        </w:rPr>
        <w:t xml:space="preserve">: </w:t>
      </w:r>
      <w:r w:rsidR="0056460E" w:rsidRPr="009068D3">
        <w:rPr>
          <w:bCs/>
        </w:rPr>
        <w:t>Resources</w:t>
      </w:r>
      <w:r w:rsidR="00F850C1">
        <w:rPr>
          <w:bCs/>
        </w:rPr>
        <w:t xml:space="preserve">: (1) </w:t>
      </w:r>
      <w:r w:rsidR="0056460E" w:rsidRPr="009068D3">
        <w:t>Marston, A., &amp; Marston, S. (2018). </w:t>
      </w:r>
      <w:r w:rsidR="0056460E" w:rsidRPr="009068D3">
        <w:rPr>
          <w:i/>
          <w:iCs/>
        </w:rPr>
        <w:t>Type R: Transformative resilience</w:t>
      </w:r>
      <w:r w:rsidR="00F850C1">
        <w:rPr>
          <w:i/>
          <w:iCs/>
        </w:rPr>
        <w:t xml:space="preserve"> </w:t>
      </w:r>
      <w:r w:rsidR="00F850C1">
        <w:rPr>
          <w:i/>
          <w:iCs/>
        </w:rPr>
        <w:br/>
      </w:r>
      <w:r w:rsidR="0056460E" w:rsidRPr="009068D3">
        <w:rPr>
          <w:i/>
          <w:iCs/>
        </w:rPr>
        <w:t>for thriving in a turbulent world</w:t>
      </w:r>
      <w:r w:rsidR="0056460E" w:rsidRPr="009068D3">
        <w:t xml:space="preserve">. New York: </w:t>
      </w:r>
      <w:proofErr w:type="spellStart"/>
      <w:r w:rsidR="0056460E" w:rsidRPr="009068D3">
        <w:t>PublicAffairs</w:t>
      </w:r>
      <w:proofErr w:type="spellEnd"/>
      <w:r w:rsidR="0056460E" w:rsidRPr="009068D3">
        <w:t>.</w:t>
      </w:r>
      <w:r w:rsidR="00F850C1">
        <w:t xml:space="preserve"> (2) </w:t>
      </w:r>
      <w:r w:rsidR="0056460E" w:rsidRPr="009068D3">
        <w:t xml:space="preserve">Palmer, Parker (2004). </w:t>
      </w:r>
      <w:r w:rsidR="0056460E" w:rsidRPr="009068D3">
        <w:rPr>
          <w:i/>
          <w:iCs/>
        </w:rPr>
        <w:t>A hidden wholeness: The journey toward an undivided life</w:t>
      </w:r>
      <w:r w:rsidR="0056460E" w:rsidRPr="009068D3">
        <w:t xml:space="preserve">. San Francisco, CA: </w:t>
      </w:r>
      <w:proofErr w:type="spellStart"/>
      <w:r w:rsidR="0056460E" w:rsidRPr="009068D3">
        <w:t>Jossey</w:t>
      </w:r>
      <w:proofErr w:type="spellEnd"/>
      <w:r w:rsidR="0056460E" w:rsidRPr="009068D3">
        <w:t>-Bass.</w:t>
      </w:r>
      <w:r w:rsidR="00F850C1">
        <w:t xml:space="preserve"> (3) </w:t>
      </w:r>
      <w:proofErr w:type="spellStart"/>
      <w:r w:rsidR="0056460E" w:rsidRPr="009068D3">
        <w:t>Sood</w:t>
      </w:r>
      <w:proofErr w:type="spellEnd"/>
      <w:r w:rsidR="0056460E" w:rsidRPr="009068D3">
        <w:t>, A. (2013). </w:t>
      </w:r>
      <w:r w:rsidR="0056460E" w:rsidRPr="009068D3">
        <w:rPr>
          <w:i/>
          <w:iCs/>
        </w:rPr>
        <w:t>The Mayo Clinic guide to stress-free living</w:t>
      </w:r>
      <w:r w:rsidR="0056460E" w:rsidRPr="009068D3">
        <w:t>. Boston,</w:t>
      </w:r>
      <w:r w:rsidR="00F850C1">
        <w:t xml:space="preserve"> </w:t>
      </w:r>
      <w:r w:rsidR="0056460E" w:rsidRPr="009068D3">
        <w:t>MA: Da Capo Press/Lifelong Books.</w:t>
      </w:r>
      <w:r w:rsidR="00F850C1">
        <w:t xml:space="preserve"> </w:t>
      </w:r>
    </w:p>
    <w:p w:rsidR="00A02BC7" w:rsidRPr="009068D3" w:rsidRDefault="009E760C" w:rsidP="009068D3">
      <w:r>
        <w:t>Slide 24</w:t>
      </w:r>
      <w:r w:rsidR="0056460E">
        <w:t xml:space="preserve">: Resources: </w:t>
      </w:r>
      <w:r w:rsidR="00F850C1">
        <w:t xml:space="preserve">(4) </w:t>
      </w:r>
      <w:r w:rsidR="0056460E">
        <w:t xml:space="preserve">Zander, R. S., &amp; Zander, B. (2002). </w:t>
      </w:r>
      <w:r w:rsidR="0056460E">
        <w:rPr>
          <w:i/>
        </w:rPr>
        <w:t>The art of possibility: Transforming personal and professional life</w:t>
      </w:r>
      <w:r w:rsidR="0056460E">
        <w:t xml:space="preserve">. New </w:t>
      </w:r>
      <w:proofErr w:type="spellStart"/>
      <w:r w:rsidR="0056460E">
        <w:t>Yoek</w:t>
      </w:r>
      <w:proofErr w:type="spellEnd"/>
      <w:r w:rsidR="0056460E">
        <w:t xml:space="preserve">: Penguin. (5) </w:t>
      </w:r>
      <w:proofErr w:type="spellStart"/>
      <w:r w:rsidR="0056460E" w:rsidRPr="009068D3">
        <w:t>Zolli</w:t>
      </w:r>
      <w:proofErr w:type="spellEnd"/>
      <w:r w:rsidR="0056460E" w:rsidRPr="009068D3">
        <w:t xml:space="preserve">, A., &amp; Healy, A. M. (2012). </w:t>
      </w:r>
      <w:r w:rsidR="0056460E" w:rsidRPr="009068D3">
        <w:rPr>
          <w:i/>
          <w:iCs/>
        </w:rPr>
        <w:t>Resilience: Why Things Bounce Back</w:t>
      </w:r>
      <w:r w:rsidR="00F850C1">
        <w:t>. New York: Simon and</w:t>
      </w:r>
      <w:r w:rsidR="0056460E" w:rsidRPr="009068D3">
        <w:t xml:space="preserve"> Schuster.</w:t>
      </w:r>
    </w:p>
    <w:p w:rsidR="00ED6A26" w:rsidRPr="009068D3" w:rsidRDefault="00ED6A26"/>
    <w:sectPr w:rsidR="00ED6A26" w:rsidRPr="009068D3" w:rsidSect="0054292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5F" w:rsidRDefault="00D72A5F" w:rsidP="00EA4643">
      <w:pPr>
        <w:spacing w:after="0" w:line="240" w:lineRule="auto"/>
      </w:pPr>
      <w:r>
        <w:separator/>
      </w:r>
    </w:p>
  </w:endnote>
  <w:endnote w:type="continuationSeparator" w:id="0">
    <w:p w:rsidR="00D72A5F" w:rsidRDefault="00D72A5F" w:rsidP="00EA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5F" w:rsidRDefault="00D72A5F" w:rsidP="00EA4643">
      <w:pPr>
        <w:spacing w:after="0" w:line="240" w:lineRule="auto"/>
      </w:pPr>
      <w:r>
        <w:separator/>
      </w:r>
    </w:p>
  </w:footnote>
  <w:footnote w:type="continuationSeparator" w:id="0">
    <w:p w:rsidR="00D72A5F" w:rsidRDefault="00D72A5F" w:rsidP="00EA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643" w:rsidRDefault="00EA4643">
    <w:pPr>
      <w:pStyle w:val="Header"/>
    </w:pPr>
    <w:r>
      <w:t xml:space="preserve">Resilience Isn’t Just for Students! We Need It Too </w:t>
    </w:r>
    <w:proofErr w:type="gramStart"/>
    <w:r>
      <w:t>transcript  |</w:t>
    </w:r>
    <w:proofErr w:type="gramEnd"/>
    <w:r>
      <w:t xml:space="preserve">  OH AHEAD 10/19/18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48CD"/>
    <w:multiLevelType w:val="hybridMultilevel"/>
    <w:tmpl w:val="6ACEC0E8"/>
    <w:lvl w:ilvl="0" w:tplc="21A642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0F6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22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C1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F2CD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89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463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B235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68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77AA"/>
    <w:multiLevelType w:val="hybridMultilevel"/>
    <w:tmpl w:val="088A09E0"/>
    <w:lvl w:ilvl="0" w:tplc="319CBD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6E2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A7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2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87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61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AFE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EB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CD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72ED"/>
    <w:multiLevelType w:val="hybridMultilevel"/>
    <w:tmpl w:val="6054F0C6"/>
    <w:lvl w:ilvl="0" w:tplc="6F1E29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C6A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C6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86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80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81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4C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61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8A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52E3E"/>
    <w:multiLevelType w:val="hybridMultilevel"/>
    <w:tmpl w:val="8BEE9CD0"/>
    <w:lvl w:ilvl="0" w:tplc="45F431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AF5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F43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A3F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29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AC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2D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65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2B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E7706"/>
    <w:multiLevelType w:val="hybridMultilevel"/>
    <w:tmpl w:val="DDE05FD8"/>
    <w:lvl w:ilvl="0" w:tplc="68AC09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A5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2251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A8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E8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05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444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E03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45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524D0"/>
    <w:multiLevelType w:val="hybridMultilevel"/>
    <w:tmpl w:val="03005928"/>
    <w:lvl w:ilvl="0" w:tplc="E466C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C0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08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E3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62F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26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C4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AE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02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92B45"/>
    <w:multiLevelType w:val="hybridMultilevel"/>
    <w:tmpl w:val="4622EB94"/>
    <w:lvl w:ilvl="0" w:tplc="478649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8F7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67D0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869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2C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882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C0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4F1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8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52594"/>
    <w:multiLevelType w:val="hybridMultilevel"/>
    <w:tmpl w:val="CDD278BA"/>
    <w:lvl w:ilvl="0" w:tplc="05607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41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63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EE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C7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C7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23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0A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36E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D3"/>
    <w:rsid w:val="004E4EF5"/>
    <w:rsid w:val="0054292A"/>
    <w:rsid w:val="0056460E"/>
    <w:rsid w:val="00866FF1"/>
    <w:rsid w:val="009068D3"/>
    <w:rsid w:val="009E760C"/>
    <w:rsid w:val="00A02BC7"/>
    <w:rsid w:val="00C04CC2"/>
    <w:rsid w:val="00D72A5F"/>
    <w:rsid w:val="00EA4643"/>
    <w:rsid w:val="00ED6A26"/>
    <w:rsid w:val="00F8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ACE6"/>
  <w15:chartTrackingRefBased/>
  <w15:docId w15:val="{B1763180-50BD-4840-AE90-67DD22DE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4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E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43"/>
  </w:style>
  <w:style w:type="paragraph" w:styleId="Footer">
    <w:name w:val="footer"/>
    <w:basedOn w:val="Normal"/>
    <w:link w:val="FooterChar"/>
    <w:uiPriority w:val="99"/>
    <w:unhideWhenUsed/>
    <w:rsid w:val="00EA4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424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572">
          <w:marLeft w:val="1166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382">
          <w:marLeft w:val="1166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327">
          <w:marLeft w:val="1166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396">
          <w:marLeft w:val="1166"/>
          <w:marRight w:val="0"/>
          <w:marTop w:val="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92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86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992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468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619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009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278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25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055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910">
          <w:marLeft w:val="180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0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0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89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833">
          <w:marLeft w:val="36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41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699">
          <w:marLeft w:val="108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66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01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82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60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9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418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491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14">
          <w:marLeft w:val="108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28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88">
          <w:marLeft w:val="10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455">
          <w:marLeft w:val="10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586">
          <w:marLeft w:val="10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711">
          <w:marLeft w:val="10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44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026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335">
          <w:marLeft w:val="360"/>
          <w:marRight w:val="0"/>
          <w:marTop w:val="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534">
          <w:marLeft w:val="10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703">
          <w:marLeft w:val="180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979">
          <w:marLeft w:val="180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23">
          <w:marLeft w:val="180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723">
          <w:marLeft w:val="180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824">
          <w:marLeft w:val="180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14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708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87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E61C-F5EF-4E7F-B2D0-7EF7A840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harrisonbb@gmail.com</dc:creator>
  <cp:keywords/>
  <dc:description/>
  <cp:lastModifiedBy>Beth Harrison</cp:lastModifiedBy>
  <cp:revision>3</cp:revision>
  <dcterms:created xsi:type="dcterms:W3CDTF">2018-10-07T19:07:00Z</dcterms:created>
  <dcterms:modified xsi:type="dcterms:W3CDTF">2018-10-07T19:08:00Z</dcterms:modified>
</cp:coreProperties>
</file>