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1E0E" w14:textId="6590C510" w:rsidR="002E7DAD" w:rsidRDefault="007F3D4D">
      <w:r>
        <w:t>Ohio AHEAD Board Meeting</w:t>
      </w:r>
    </w:p>
    <w:p w14:paraId="7DE4E388" w14:textId="40F333E5" w:rsidR="007F3D4D" w:rsidRDefault="007F3D4D">
      <w:r>
        <w:t>Minutes</w:t>
      </w:r>
    </w:p>
    <w:p w14:paraId="4D1AAA03" w14:textId="321874C9" w:rsidR="007F3D4D" w:rsidRDefault="007F3D4D">
      <w:r>
        <w:t>March 7, 2019</w:t>
      </w:r>
    </w:p>
    <w:p w14:paraId="6F451F41" w14:textId="49CCF174" w:rsidR="007F3D4D" w:rsidRDefault="007F3D4D"/>
    <w:p w14:paraId="5657DE42" w14:textId="450B98DF" w:rsidR="007F3D4D" w:rsidRDefault="007F3D4D">
      <w:r>
        <w:t>Present: Adam, James, Carey, Meghann, Tammy, Kris, Amanda, Jenn</w:t>
      </w:r>
    </w:p>
    <w:p w14:paraId="68F47462" w14:textId="6A0F2523" w:rsidR="007F3D4D" w:rsidRDefault="007F3D4D">
      <w:r>
        <w:t>Absent: Alex, Michael, Tiffany, Tom</w:t>
      </w:r>
    </w:p>
    <w:p w14:paraId="62109A30" w14:textId="31F8018C" w:rsidR="007F3D4D" w:rsidRDefault="007F3D4D"/>
    <w:p w14:paraId="12603719" w14:textId="61E031FC" w:rsidR="007F3D4D" w:rsidRDefault="007F3D4D">
      <w:r>
        <w:t>ADA Café – this webinar was once again popular and well attended; we are awaiting final numbers and the proceeds from AHEAD</w:t>
      </w:r>
    </w:p>
    <w:p w14:paraId="3423F0F8" w14:textId="70EA6CDB" w:rsidR="007F3D4D" w:rsidRDefault="007F3D4D"/>
    <w:p w14:paraId="6C5F055E" w14:textId="121AF6D5" w:rsidR="007F3D4D" w:rsidRDefault="007F3D4D">
      <w:r>
        <w:t>Conference Updates – Dr. Margaret Price has been selected as the keynote speaker. Our Columbus location makes her a more affordable option due to lack of travel and lodging costs. The call for conference proposals, a save the date, and call for host applications for 2020 will be sent in the next several days.</w:t>
      </w:r>
    </w:p>
    <w:p w14:paraId="2F7C0F70" w14:textId="45690F28" w:rsidR="007F3D4D" w:rsidRDefault="007F3D4D"/>
    <w:p w14:paraId="6A7758B5" w14:textId="7A0855D8" w:rsidR="007F3D4D" w:rsidRDefault="007F3D4D">
      <w:r>
        <w:t>Treasurer – Ohio AHEAD currently has n outstanding invoices. Check are being deposited in a shorter time frame due to utilization of mobile check deposit.</w:t>
      </w:r>
    </w:p>
    <w:p w14:paraId="11E2BC07" w14:textId="4254165C" w:rsidR="007F3D4D" w:rsidRDefault="007F3D4D"/>
    <w:p w14:paraId="2EEA9BA5" w14:textId="4217DCF9" w:rsidR="007F3D4D" w:rsidRDefault="007F3D4D">
      <w:r>
        <w:t>Membership – the listserv has been converted to members only. This created more response and questions than anticipated which has resulted in slower verification and response regarding memberships. Membership chair has planned time in next several days to bring membership information up to date.</w:t>
      </w:r>
    </w:p>
    <w:p w14:paraId="2885072A" w14:textId="12708D68" w:rsidR="007F3D4D" w:rsidRDefault="007F3D4D"/>
    <w:p w14:paraId="02ED9CA3" w14:textId="627B43D8" w:rsidR="007F3D4D" w:rsidRDefault="007F3D4D">
      <w:r>
        <w:t xml:space="preserve">Ohio AHEAD Planning calendar – Tom has agreed to convert our spreadsheet into a Google Calendar. A rough draft is nearly done and in the coming days he will coordinate with Alex to upload it to the Ohio AHEAD </w:t>
      </w:r>
      <w:proofErr w:type="spellStart"/>
      <w:r>
        <w:t>gmail</w:t>
      </w:r>
      <w:proofErr w:type="spellEnd"/>
      <w:r>
        <w:t>. Once uploaded the calendar will be accessible for review.</w:t>
      </w:r>
    </w:p>
    <w:p w14:paraId="2DE6A4D0" w14:textId="044D9642" w:rsidR="007F3D4D" w:rsidRDefault="007F3D4D"/>
    <w:p w14:paraId="2F8A1B86" w14:textId="6B277F69" w:rsidR="007F3D4D" w:rsidRDefault="00636014">
      <w:r>
        <w:t>Nonprofit status – Amanda and Carey discussed and determined the best way to proceed is with the President listed as statutory agent and to use the President’s work address as the physical address. This will allow incorporation into the President transition every two years. Given the time left in Carey’s term, Amanda will be named presently as the statutory agent.</w:t>
      </w:r>
    </w:p>
    <w:p w14:paraId="654FD1DC" w14:textId="4232C25C" w:rsidR="00636014" w:rsidRDefault="00636014"/>
    <w:p w14:paraId="30570A4E" w14:textId="71B47A3F" w:rsidR="00636014" w:rsidRDefault="00636014">
      <w:r>
        <w:t>Regional Meet-ups – A regional gathering was coordinated in the Southwest region of the state to listen to the ADA Café and have discussion. Meghann, Jenn, and Michael were present. Those in attendance learned more about Ohio AHEAD and indicated interest in receiving support for a future regional meet-up. Meghann shared that she will be coordinating the process for requesting support along with Jenn and Tammy.</w:t>
      </w:r>
    </w:p>
    <w:p w14:paraId="33C2C33D" w14:textId="51C8DAD8" w:rsidR="00636014" w:rsidRDefault="00636014"/>
    <w:p w14:paraId="21806896" w14:textId="77777777" w:rsidR="00636014" w:rsidRDefault="00636014">
      <w:bookmarkStart w:id="0" w:name="_GoBack"/>
      <w:bookmarkEnd w:id="0"/>
    </w:p>
    <w:sectPr w:rsidR="00636014" w:rsidSect="007D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4D"/>
    <w:rsid w:val="00597822"/>
    <w:rsid w:val="00636014"/>
    <w:rsid w:val="007D0121"/>
    <w:rsid w:val="007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875C"/>
  <w14:defaultImageDpi w14:val="32767"/>
  <w15:chartTrackingRefBased/>
  <w15:docId w15:val="{C47797EF-75B1-764F-8071-B710FBB8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Busch, Carey</cp:lastModifiedBy>
  <cp:revision>2</cp:revision>
  <dcterms:created xsi:type="dcterms:W3CDTF">2019-03-18T16:06:00Z</dcterms:created>
  <dcterms:modified xsi:type="dcterms:W3CDTF">2019-03-18T16:17:00Z</dcterms:modified>
</cp:coreProperties>
</file>